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8DF" w:rsidRDefault="00EE011F" w:rsidP="006138DF">
      <w:pPr>
        <w:jc w:val="center"/>
        <w:rPr>
          <w:b/>
        </w:rPr>
      </w:pPr>
      <w:r w:rsidRPr="00A96D83">
        <w:rPr>
          <w:noProof/>
          <w:lang w:eastAsia="en-GB"/>
        </w:rPr>
        <w:drawing>
          <wp:inline distT="0" distB="0" distL="0" distR="0">
            <wp:extent cx="2514600" cy="590550"/>
            <wp:effectExtent l="0" t="0" r="0" b="0"/>
            <wp:docPr id="1" name="Picture 1" descr="GBCLogo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BCLogo3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D97" w:rsidRDefault="00666417" w:rsidP="006138DF">
      <w:pPr>
        <w:jc w:val="center"/>
        <w:rPr>
          <w:b/>
        </w:rPr>
      </w:pPr>
      <w:r w:rsidRPr="00666417">
        <w:rPr>
          <w:b/>
        </w:rPr>
        <w:t>Environmental Policy</w:t>
      </w:r>
      <w:r w:rsidR="005C572A">
        <w:rPr>
          <w:b/>
        </w:rPr>
        <w:t xml:space="preserve"> Statement</w:t>
      </w:r>
    </w:p>
    <w:p w:rsidR="00666417" w:rsidRPr="00A8120D" w:rsidRDefault="00666417">
      <w:r w:rsidRPr="00A8120D">
        <w:t xml:space="preserve">Gedling Borough Council declared a climate change emergency alongside a pledge to achieve </w:t>
      </w:r>
      <w:r w:rsidR="00A8120D" w:rsidRPr="00A8120D">
        <w:t xml:space="preserve">net-zero carbon emissions by 2030. </w:t>
      </w:r>
    </w:p>
    <w:p w:rsidR="00A8120D" w:rsidRDefault="00A8120D">
      <w:pPr>
        <w:rPr>
          <w:b/>
        </w:rPr>
      </w:pPr>
      <w:r w:rsidRPr="00A8120D">
        <w:t xml:space="preserve">We are committed to minimising the Council’s adverse environmental impacts while enhancing the quality of life for the people of Gedling Borough Council. </w:t>
      </w:r>
    </w:p>
    <w:p w:rsidR="00DC1954" w:rsidRDefault="00DC1954">
      <w:pPr>
        <w:rPr>
          <w:b/>
          <w:highlight w:val="yellow"/>
        </w:rPr>
      </w:pPr>
      <w:r>
        <w:rPr>
          <w:b/>
        </w:rPr>
        <w:t>Our Commitment</w:t>
      </w:r>
      <w:r w:rsidR="00A8120D">
        <w:rPr>
          <w:b/>
        </w:rPr>
        <w:t>:</w:t>
      </w:r>
    </w:p>
    <w:p w:rsidR="0007242E" w:rsidRPr="00885A9E" w:rsidRDefault="0007242E">
      <w:pPr>
        <w:rPr>
          <w:rFonts w:cstheme="minorHAnsi"/>
          <w:szCs w:val="24"/>
        </w:rPr>
      </w:pPr>
      <w:r>
        <w:rPr>
          <w:b/>
        </w:rPr>
        <w:t>Positive Environmental Culture –</w:t>
      </w:r>
      <w:r w:rsidR="00DC1954">
        <w:rPr>
          <w:b/>
        </w:rPr>
        <w:t xml:space="preserve"> </w:t>
      </w:r>
      <w:r w:rsidR="00885A9E" w:rsidRPr="000C3FF5">
        <w:rPr>
          <w:rFonts w:cstheme="minorHAnsi"/>
          <w:szCs w:val="24"/>
        </w:rPr>
        <w:t>All employee</w:t>
      </w:r>
      <w:r w:rsidR="00885A9E">
        <w:rPr>
          <w:rFonts w:cstheme="minorHAnsi"/>
          <w:szCs w:val="24"/>
        </w:rPr>
        <w:t xml:space="preserve">s and members of the council are </w:t>
      </w:r>
      <w:r w:rsidR="00DC1954">
        <w:rPr>
          <w:rFonts w:cstheme="minorHAnsi"/>
          <w:szCs w:val="24"/>
        </w:rPr>
        <w:t>committed</w:t>
      </w:r>
      <w:r w:rsidR="00885A9E">
        <w:rPr>
          <w:rFonts w:cstheme="minorHAnsi"/>
          <w:szCs w:val="24"/>
        </w:rPr>
        <w:t xml:space="preserve"> to act and behave</w:t>
      </w:r>
      <w:r w:rsidR="00885A9E" w:rsidRPr="000C3FF5">
        <w:rPr>
          <w:rFonts w:cstheme="minorHAnsi"/>
          <w:szCs w:val="24"/>
        </w:rPr>
        <w:t xml:space="preserve"> in a way</w:t>
      </w:r>
      <w:r w:rsidR="00885A9E">
        <w:rPr>
          <w:rFonts w:cstheme="minorHAnsi"/>
          <w:szCs w:val="24"/>
        </w:rPr>
        <w:t xml:space="preserve"> that protects and enhances the </w:t>
      </w:r>
      <w:r w:rsidR="00885A9E" w:rsidRPr="000C3FF5">
        <w:rPr>
          <w:rFonts w:cstheme="minorHAnsi"/>
          <w:szCs w:val="24"/>
        </w:rPr>
        <w:t xml:space="preserve">environment for </w:t>
      </w:r>
      <w:r w:rsidR="004F68AA">
        <w:rPr>
          <w:rFonts w:cstheme="minorHAnsi"/>
          <w:szCs w:val="24"/>
        </w:rPr>
        <w:t xml:space="preserve">present and </w:t>
      </w:r>
      <w:r w:rsidR="00885A9E" w:rsidRPr="000C3FF5">
        <w:rPr>
          <w:rFonts w:cstheme="minorHAnsi"/>
          <w:szCs w:val="24"/>
        </w:rPr>
        <w:t>future generations.</w:t>
      </w:r>
      <w:r w:rsidR="00DC1954">
        <w:rPr>
          <w:rFonts w:cstheme="minorHAnsi"/>
          <w:szCs w:val="24"/>
        </w:rPr>
        <w:t xml:space="preserve"> </w:t>
      </w:r>
    </w:p>
    <w:p w:rsidR="003C3CE2" w:rsidRDefault="005D4250" w:rsidP="004532B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4532BF">
        <w:rPr>
          <w:rFonts w:ascii="Arial" w:hAnsi="Arial" w:cs="Arial"/>
          <w:b/>
        </w:rPr>
        <w:t>Built Environment</w:t>
      </w:r>
      <w:r w:rsidR="00416E85">
        <w:rPr>
          <w:rFonts w:ascii="Arial" w:hAnsi="Arial" w:cs="Arial"/>
          <w:b/>
        </w:rPr>
        <w:t xml:space="preserve"> </w:t>
      </w:r>
      <w:r w:rsidRPr="004532BF">
        <w:rPr>
          <w:rFonts w:ascii="Arial" w:hAnsi="Arial" w:cs="Arial"/>
          <w:b/>
        </w:rPr>
        <w:t>&amp; Transport</w:t>
      </w:r>
      <w:r w:rsidR="004532BF" w:rsidRPr="004532BF">
        <w:rPr>
          <w:rFonts w:ascii="Arial" w:hAnsi="Arial" w:cs="Arial"/>
        </w:rPr>
        <w:t>:</w:t>
      </w:r>
      <w:r w:rsidR="004532BF">
        <w:t xml:space="preserve"> </w:t>
      </w:r>
      <w:r w:rsidR="00DC1954" w:rsidRPr="00DC1954">
        <w:rPr>
          <w:rFonts w:ascii="Arial" w:hAnsi="Arial" w:cs="Arial"/>
        </w:rPr>
        <w:t>We will f</w:t>
      </w:r>
      <w:r w:rsidR="004532BF" w:rsidRPr="004532BF">
        <w:rPr>
          <w:rFonts w:ascii="Arial" w:hAnsi="Arial" w:cs="Arial"/>
        </w:rPr>
        <w:t>ollow best practice regarding the sustainable design of new builds, renovations, conversions and use of buildings.</w:t>
      </w:r>
      <w:r w:rsidR="004532BF" w:rsidRPr="004532BF">
        <w:rPr>
          <w:rFonts w:ascii="Arial" w:hAnsi="Arial" w:cs="Arial"/>
          <w:color w:val="000000" w:themeColor="text1"/>
        </w:rPr>
        <w:t xml:space="preserve"> Our designs and construction work will seek to limit environmental impact </w:t>
      </w:r>
      <w:r w:rsidR="00DC1954">
        <w:rPr>
          <w:rFonts w:ascii="Arial" w:hAnsi="Arial" w:cs="Arial"/>
          <w:color w:val="000000" w:themeColor="text1"/>
        </w:rPr>
        <w:t xml:space="preserve">wherever possible </w:t>
      </w:r>
      <w:r w:rsidR="004532BF" w:rsidRPr="004532BF">
        <w:rPr>
          <w:rFonts w:ascii="Arial" w:hAnsi="Arial" w:cs="Arial"/>
          <w:color w:val="000000" w:themeColor="text1"/>
        </w:rPr>
        <w:t xml:space="preserve">by using sustainable designs and materials. </w:t>
      </w:r>
      <w:r w:rsidR="00DC1954">
        <w:rPr>
          <w:rFonts w:ascii="Arial" w:hAnsi="Arial" w:cs="Arial"/>
          <w:color w:val="000000" w:themeColor="text1"/>
        </w:rPr>
        <w:t xml:space="preserve">We will work to </w:t>
      </w:r>
      <w:r w:rsidR="008E3D95">
        <w:rPr>
          <w:rFonts w:ascii="Arial" w:hAnsi="Arial" w:cs="Arial"/>
          <w:color w:val="000000" w:themeColor="text1"/>
        </w:rPr>
        <w:t>decarbonise our own buildings and fleet</w:t>
      </w:r>
      <w:r w:rsidR="004532BF" w:rsidRPr="004532BF">
        <w:rPr>
          <w:rFonts w:ascii="Arial" w:hAnsi="Arial" w:cs="Arial"/>
        </w:rPr>
        <w:t xml:space="preserve"> </w:t>
      </w:r>
      <w:r w:rsidR="008E3D95">
        <w:rPr>
          <w:rFonts w:ascii="Arial" w:hAnsi="Arial" w:cs="Arial"/>
        </w:rPr>
        <w:t xml:space="preserve">and work with partners to improve </w:t>
      </w:r>
      <w:r w:rsidR="00DC1954">
        <w:rPr>
          <w:rFonts w:ascii="Arial" w:hAnsi="Arial" w:cs="Arial"/>
        </w:rPr>
        <w:t>our</w:t>
      </w:r>
      <w:r w:rsidR="004532BF" w:rsidRPr="004532BF">
        <w:rPr>
          <w:rFonts w:ascii="Arial" w:hAnsi="Arial" w:cs="Arial"/>
        </w:rPr>
        <w:t xml:space="preserve"> transport infrastructure</w:t>
      </w:r>
      <w:r w:rsidR="004532BF">
        <w:rPr>
          <w:rFonts w:ascii="Arial" w:hAnsi="Arial" w:cs="Arial"/>
        </w:rPr>
        <w:t>.</w:t>
      </w:r>
      <w:bookmarkStart w:id="0" w:name="_GoBack"/>
      <w:bookmarkEnd w:id="0"/>
    </w:p>
    <w:p w:rsidR="004532BF" w:rsidRPr="004532BF" w:rsidRDefault="004532BF" w:rsidP="004532BF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</w:p>
    <w:p w:rsidR="003C3CE2" w:rsidRPr="00795E5C" w:rsidRDefault="003C3CE2">
      <w:pPr>
        <w:rPr>
          <w:b/>
        </w:rPr>
      </w:pPr>
      <w:r w:rsidRPr="003C3CE2">
        <w:rPr>
          <w:b/>
        </w:rPr>
        <w:t>Energy, Nat</w:t>
      </w:r>
      <w:r w:rsidR="00795E5C">
        <w:rPr>
          <w:b/>
        </w:rPr>
        <w:t>ural Resources &amp; Climate Change:</w:t>
      </w:r>
      <w:r w:rsidR="00CA2CDF">
        <w:rPr>
          <w:b/>
        </w:rPr>
        <w:t xml:space="preserve"> </w:t>
      </w:r>
      <w:r w:rsidR="00DC1954">
        <w:t>We will m</w:t>
      </w:r>
      <w:r w:rsidR="004532BF" w:rsidRPr="004532BF">
        <w:rPr>
          <w:rFonts w:cs="Arial"/>
          <w:szCs w:val="24"/>
        </w:rPr>
        <w:t xml:space="preserve">onitor and implement energy, water and fuel saving techniques and technologies for </w:t>
      </w:r>
      <w:r w:rsidR="00DC1954">
        <w:rPr>
          <w:rFonts w:cs="Arial"/>
          <w:szCs w:val="24"/>
        </w:rPr>
        <w:t>our</w:t>
      </w:r>
      <w:r w:rsidR="004532BF" w:rsidRPr="004532BF">
        <w:rPr>
          <w:rFonts w:cs="Arial"/>
          <w:szCs w:val="24"/>
        </w:rPr>
        <w:t xml:space="preserve"> own business practices in order to support and improve upon the aims of the government targets and locally set objectives. </w:t>
      </w:r>
      <w:r w:rsidR="00DC1954">
        <w:rPr>
          <w:rFonts w:cs="Arial"/>
          <w:szCs w:val="24"/>
        </w:rPr>
        <w:t>We will s</w:t>
      </w:r>
      <w:r w:rsidR="004532BF" w:rsidRPr="004532BF">
        <w:rPr>
          <w:rFonts w:cs="Arial"/>
          <w:szCs w:val="24"/>
        </w:rPr>
        <w:t>ource our energy</w:t>
      </w:r>
      <w:r w:rsidR="004532BF" w:rsidRPr="004532BF">
        <w:rPr>
          <w:rFonts w:cs="Arial"/>
          <w:color w:val="414042"/>
          <w:szCs w:val="24"/>
        </w:rPr>
        <w:t xml:space="preserve"> from renewable sources where possible and seek out ways to reduce our use of energy and natural resources, including water.</w:t>
      </w:r>
    </w:p>
    <w:p w:rsidR="00995D85" w:rsidRPr="00795E5C" w:rsidRDefault="003C3CE2">
      <w:pPr>
        <w:rPr>
          <w:b/>
        </w:rPr>
      </w:pPr>
      <w:r w:rsidRPr="003C3CE2">
        <w:rPr>
          <w:b/>
        </w:rPr>
        <w:t>Environmental Awareness</w:t>
      </w:r>
      <w:r w:rsidR="004F68AA">
        <w:rPr>
          <w:b/>
        </w:rPr>
        <w:t>:</w:t>
      </w:r>
      <w:r w:rsidRPr="003C3CE2">
        <w:rPr>
          <w:b/>
        </w:rPr>
        <w:t xml:space="preserve"> </w:t>
      </w:r>
      <w:r w:rsidR="00DC1954" w:rsidRPr="00DC1954">
        <w:t>We will s</w:t>
      </w:r>
      <w:r w:rsidRPr="003C3CE2">
        <w:t xml:space="preserve">upport community groups, schools, businesses and partner </w:t>
      </w:r>
      <w:r w:rsidR="00995D85">
        <w:t>organisations to help improve the quality of the loca</w:t>
      </w:r>
      <w:r w:rsidR="004F68AA">
        <w:t xml:space="preserve">l environment by ensuring staff, volunteers and students </w:t>
      </w:r>
      <w:r w:rsidR="00995D85">
        <w:t>are trained and developed to understand this policy and ensure the commitments are met.</w:t>
      </w:r>
    </w:p>
    <w:p w:rsidR="00995D85" w:rsidRDefault="00995D85">
      <w:pPr>
        <w:rPr>
          <w:b/>
        </w:rPr>
      </w:pPr>
      <w:r>
        <w:rPr>
          <w:b/>
        </w:rPr>
        <w:t xml:space="preserve">Waste Reduction &amp; Recycling: </w:t>
      </w:r>
      <w:r w:rsidR="00DC1954" w:rsidRPr="00DC1954">
        <w:t>We will w</w:t>
      </w:r>
      <w:r w:rsidRPr="00995D85">
        <w:t>ork with business and suppliers to reduce waste. In our own operations we will progressively reduce- reuse-repair-recycle our waste and prevent landfill in the future.</w:t>
      </w:r>
      <w:r>
        <w:rPr>
          <w:b/>
        </w:rPr>
        <w:t xml:space="preserve"> </w:t>
      </w:r>
    </w:p>
    <w:p w:rsidR="00995D85" w:rsidRDefault="004F68AA">
      <w:pPr>
        <w:rPr>
          <w:b/>
        </w:rPr>
      </w:pPr>
      <w:r>
        <w:rPr>
          <w:b/>
        </w:rPr>
        <w:t>Blue-</w:t>
      </w:r>
      <w:r w:rsidR="00995D85">
        <w:rPr>
          <w:b/>
        </w:rPr>
        <w:t xml:space="preserve">Green Infrastructure/Biodiversity: </w:t>
      </w:r>
      <w:r w:rsidR="00995D85" w:rsidRPr="00995D85">
        <w:t>By managing our assets</w:t>
      </w:r>
      <w:r w:rsidR="00DC1954">
        <w:t>,</w:t>
      </w:r>
      <w:r w:rsidR="00995D85" w:rsidRPr="00995D85">
        <w:t xml:space="preserve"> we will conserve existing wildlife and enhance existing wildlife. We will work to enrich open spaces</w:t>
      </w:r>
      <w:r>
        <w:t xml:space="preserve"> and watercourses</w:t>
      </w:r>
      <w:r w:rsidR="00995D85" w:rsidRPr="00995D85">
        <w:t xml:space="preserve"> to serve the local community so that they are accessible to all.</w:t>
      </w:r>
      <w:r w:rsidR="00995D85">
        <w:rPr>
          <w:b/>
        </w:rPr>
        <w:t xml:space="preserve"> </w:t>
      </w:r>
    </w:p>
    <w:p w:rsidR="008F116B" w:rsidRDefault="00124EC3">
      <w:r>
        <w:rPr>
          <w:b/>
        </w:rPr>
        <w:t xml:space="preserve">Procurement &amp; </w:t>
      </w:r>
      <w:r w:rsidR="00995D85">
        <w:rPr>
          <w:b/>
        </w:rPr>
        <w:t>Purchasing:</w:t>
      </w:r>
      <w:r w:rsidR="00995D85" w:rsidRPr="0047100B">
        <w:t xml:space="preserve"> We will </w:t>
      </w:r>
      <w:r w:rsidR="003A1667">
        <w:t>consider</w:t>
      </w:r>
      <w:r w:rsidR="00995D85" w:rsidRPr="0047100B">
        <w:t xml:space="preserve"> the environmental impact </w:t>
      </w:r>
      <w:r w:rsidR="0047100B" w:rsidRPr="0047100B">
        <w:t>of p</w:t>
      </w:r>
      <w:r w:rsidR="003A1667">
        <w:t xml:space="preserve">rocured goods </w:t>
      </w:r>
      <w:r w:rsidR="0047100B" w:rsidRPr="0047100B">
        <w:t>made</w:t>
      </w:r>
      <w:r w:rsidR="004F68AA">
        <w:t xml:space="preserve"> for and on behalf of </w:t>
      </w:r>
      <w:r w:rsidR="00DC1954">
        <w:t>the</w:t>
      </w:r>
      <w:r w:rsidR="004F68AA">
        <w:t xml:space="preserve"> Council</w:t>
      </w:r>
      <w:r w:rsidR="0047100B" w:rsidRPr="0047100B">
        <w:t xml:space="preserve">. </w:t>
      </w:r>
      <w:r w:rsidR="00DC1954">
        <w:t>Our procurement processes</w:t>
      </w:r>
      <w:r w:rsidR="0047100B" w:rsidRPr="0047100B">
        <w:t xml:space="preserve"> will be assessed to assist with reducing </w:t>
      </w:r>
      <w:r w:rsidR="0047100B">
        <w:t xml:space="preserve">significant environmental impacts whilst also maintaining a balance between the social and </w:t>
      </w:r>
      <w:proofErr w:type="spellStart"/>
      <w:r w:rsidR="0047100B">
        <w:t>economical</w:t>
      </w:r>
      <w:proofErr w:type="spellEnd"/>
      <w:r w:rsidR="0047100B">
        <w:t xml:space="preserve"> needs of the wider community.</w:t>
      </w:r>
    </w:p>
    <w:p w:rsidR="00B617B7" w:rsidRDefault="00B617B7"/>
    <w:p w:rsidR="00B617B7" w:rsidRPr="00BF45FE" w:rsidRDefault="00B617B7"/>
    <w:sectPr w:rsidR="00B617B7" w:rsidRPr="00BF45FE" w:rsidSect="005910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17"/>
    <w:rsid w:val="000071DA"/>
    <w:rsid w:val="00015E54"/>
    <w:rsid w:val="0007242E"/>
    <w:rsid w:val="00093580"/>
    <w:rsid w:val="00124EC3"/>
    <w:rsid w:val="0015759A"/>
    <w:rsid w:val="00196CDE"/>
    <w:rsid w:val="001C57B1"/>
    <w:rsid w:val="0033150C"/>
    <w:rsid w:val="00385F9F"/>
    <w:rsid w:val="003A1667"/>
    <w:rsid w:val="003C3CE2"/>
    <w:rsid w:val="00416E85"/>
    <w:rsid w:val="00443ECB"/>
    <w:rsid w:val="004532BF"/>
    <w:rsid w:val="0047100B"/>
    <w:rsid w:val="004F68AA"/>
    <w:rsid w:val="00505E63"/>
    <w:rsid w:val="00517D97"/>
    <w:rsid w:val="005910CE"/>
    <w:rsid w:val="005C572A"/>
    <w:rsid w:val="005D4250"/>
    <w:rsid w:val="00610B5F"/>
    <w:rsid w:val="006138DF"/>
    <w:rsid w:val="00666417"/>
    <w:rsid w:val="00795E5C"/>
    <w:rsid w:val="00860B63"/>
    <w:rsid w:val="00885A9E"/>
    <w:rsid w:val="008E3D95"/>
    <w:rsid w:val="008F116B"/>
    <w:rsid w:val="00995D85"/>
    <w:rsid w:val="00A8120D"/>
    <w:rsid w:val="00B617B7"/>
    <w:rsid w:val="00BF45FE"/>
    <w:rsid w:val="00C558F0"/>
    <w:rsid w:val="00C84E38"/>
    <w:rsid w:val="00CA2CDF"/>
    <w:rsid w:val="00D97FFA"/>
    <w:rsid w:val="00DC1954"/>
    <w:rsid w:val="00E9659C"/>
    <w:rsid w:val="00EE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BB18B"/>
  <w15:chartTrackingRefBased/>
  <w15:docId w15:val="{48D02621-B093-49BF-B134-F6A1BECC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3580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3580"/>
    <w:pPr>
      <w:keepNext/>
      <w:keepLines/>
      <w:spacing w:before="200" w:after="0"/>
      <w:outlineLvl w:val="1"/>
    </w:pPr>
    <w:rPr>
      <w:rFonts w:eastAsiaTheme="majorEastAsia" w:cstheme="majorBidi"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3580"/>
    <w:rPr>
      <w:rFonts w:eastAsiaTheme="majorEastAsia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3580"/>
    <w:rPr>
      <w:rFonts w:eastAsiaTheme="majorEastAsia" w:cstheme="majorBidi"/>
      <w:bCs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3E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43ECB"/>
    <w:rPr>
      <w:rFonts w:eastAsiaTheme="majorEastAsia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ECB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43ECB"/>
    <w:rPr>
      <w:rFonts w:eastAsiaTheme="majorEastAsia" w:cstheme="majorBidi"/>
      <w:i/>
      <w:iCs/>
      <w:spacing w:val="15"/>
      <w:szCs w:val="24"/>
    </w:rPr>
  </w:style>
  <w:style w:type="character" w:styleId="IntenseEmphasis">
    <w:name w:val="Intense Emphasis"/>
    <w:basedOn w:val="DefaultParagraphFont"/>
    <w:uiPriority w:val="21"/>
    <w:qFormat/>
    <w:rsid w:val="00443ECB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EC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3ECB"/>
    <w:rPr>
      <w:b/>
      <w:bCs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72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4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4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42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4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F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10C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D4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3F17E821C4774D9B5584BED44C2349" ma:contentTypeVersion="2" ma:contentTypeDescription="Create a new document." ma:contentTypeScope="" ma:versionID="71d3c0d4c136e961e985a78768b48194">
  <xsd:schema xmlns:xsd="http://www.w3.org/2001/XMLSchema" xmlns:xs="http://www.w3.org/2001/XMLSchema" xmlns:p="http://schemas.microsoft.com/office/2006/metadata/properties" xmlns:ns3="d7e2147e-709e-451f-8c41-fe31c68258be" targetNamespace="http://schemas.microsoft.com/office/2006/metadata/properties" ma:root="true" ma:fieldsID="5b986636d86c87bdaa2184869c209695" ns3:_="">
    <xsd:import namespace="d7e2147e-709e-451f-8c41-fe31c6825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2147e-709e-451f-8c41-fe31c6825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8E648-52CC-405E-ABF5-EDD653123680}">
  <ds:schemaRefs>
    <ds:schemaRef ds:uri="http://purl.org/dc/terms/"/>
    <ds:schemaRef ds:uri="d7e2147e-709e-451f-8c41-fe31c68258b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DD62A04-00FC-49BC-8640-11EDD8FD3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e2147e-709e-451f-8c41-fe31c6825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55DE8E-444C-4D38-B2EC-060D11BDB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FA7319-EB16-4C96-A261-DE805FE6C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Gedling Borough Council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Duhra</dc:creator>
  <cp:keywords/>
  <dc:description/>
  <cp:lastModifiedBy>Sim Duhra</cp:lastModifiedBy>
  <cp:revision>3</cp:revision>
  <cp:lastPrinted>2022-05-03T14:38:00Z</cp:lastPrinted>
  <dcterms:created xsi:type="dcterms:W3CDTF">2022-09-02T14:39:00Z</dcterms:created>
  <dcterms:modified xsi:type="dcterms:W3CDTF">2022-09-05T10:31:00Z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0x010100DA3F17E821C4774D9B5584BED44C2349</vt:lpwstr>
  </property>
</Properties>
</file>